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8462"/>
        <w:gridCol w:w="390"/>
        <w:gridCol w:w="390"/>
      </w:tblGrid>
      <w:tr w:rsidR="00E22D69" w:rsidRPr="00E22D69" w:rsidTr="00E22D69">
        <w:trPr>
          <w:trHeight w:val="168"/>
        </w:trPr>
        <w:tc>
          <w:tcPr>
            <w:tcW w:w="8462" w:type="dxa"/>
          </w:tcPr>
          <w:p w:rsidR="00E22D69" w:rsidRPr="006A7A1E" w:rsidRDefault="00E22D69" w:rsidP="00E22D69">
            <w:pPr>
              <w:rPr>
                <w:b/>
                <w:lang w:val="en-GB"/>
              </w:rPr>
            </w:pPr>
            <w:r w:rsidRPr="006A7A1E">
              <w:rPr>
                <w:b/>
                <w:lang w:val="en-GB"/>
              </w:rPr>
              <w:t>At the end of this section you should be able to …</w:t>
            </w:r>
          </w:p>
        </w:tc>
        <w:tc>
          <w:tcPr>
            <w:tcW w:w="390" w:type="dxa"/>
          </w:tcPr>
          <w:p w:rsidR="00E22D69" w:rsidRPr="00E22D69" w:rsidRDefault="00E22D69" w:rsidP="00E22D69">
            <w:pPr>
              <w:rPr>
                <w:lang w:val="en-GB"/>
              </w:rPr>
            </w:pPr>
            <w:r w:rsidRPr="00E22D69">
              <w:rPr>
                <w:lang w:val="en-GB"/>
              </w:rPr>
              <w:t>Y</w:t>
            </w:r>
          </w:p>
        </w:tc>
        <w:tc>
          <w:tcPr>
            <w:tcW w:w="390" w:type="dxa"/>
          </w:tcPr>
          <w:p w:rsidR="00E22D69" w:rsidRPr="00E22D69" w:rsidRDefault="00E22D69" w:rsidP="00E22D69">
            <w:pPr>
              <w:rPr>
                <w:lang w:val="en-GB"/>
              </w:rPr>
            </w:pPr>
            <w:r w:rsidRPr="00E22D69">
              <w:rPr>
                <w:lang w:val="en-GB"/>
              </w:rPr>
              <w:t>N</w:t>
            </w:r>
          </w:p>
        </w:tc>
      </w:tr>
      <w:tr w:rsidR="00E22D69" w:rsidRPr="00E22D69" w:rsidTr="00E22D69">
        <w:tblPrEx>
          <w:tblLook w:val="04A0" w:firstRow="1" w:lastRow="0" w:firstColumn="1" w:lastColumn="0" w:noHBand="0" w:noVBand="1"/>
        </w:tblPrEx>
        <w:tc>
          <w:tcPr>
            <w:tcW w:w="8462" w:type="dxa"/>
          </w:tcPr>
          <w:p w:rsidR="00E22D69" w:rsidRPr="00E22D69" w:rsidRDefault="00E22D69" w:rsidP="00E22D69">
            <w:pPr>
              <w:rPr>
                <w:lang w:val="en-GB"/>
              </w:rPr>
            </w:pPr>
            <w:r w:rsidRPr="00E22D69">
              <w:rPr>
                <w:lang w:val="en-GB"/>
              </w:rPr>
              <w:t>Detailed study of the menstrual cycle and hormonal control.</w:t>
            </w:r>
          </w:p>
        </w:tc>
        <w:tc>
          <w:tcPr>
            <w:tcW w:w="390" w:type="dxa"/>
          </w:tcPr>
          <w:p w:rsidR="00E22D69" w:rsidRPr="00E22D69" w:rsidRDefault="00E22D69" w:rsidP="00E22D69">
            <w:pPr>
              <w:rPr>
                <w:lang w:val="en-GB"/>
              </w:rPr>
            </w:pPr>
          </w:p>
        </w:tc>
        <w:tc>
          <w:tcPr>
            <w:tcW w:w="390" w:type="dxa"/>
          </w:tcPr>
          <w:p w:rsidR="00E22D69" w:rsidRPr="00E22D69" w:rsidRDefault="00E22D69" w:rsidP="00E22D69">
            <w:pPr>
              <w:rPr>
                <w:lang w:val="en-GB"/>
              </w:rPr>
            </w:pPr>
          </w:p>
        </w:tc>
      </w:tr>
      <w:tr w:rsidR="00E22D69" w:rsidRPr="00E22D69" w:rsidTr="00CE6DB1">
        <w:tblPrEx>
          <w:tblLook w:val="04A0" w:firstRow="1" w:lastRow="0" w:firstColumn="1" w:lastColumn="0" w:noHBand="0" w:noVBand="1"/>
        </w:tblPrEx>
        <w:tc>
          <w:tcPr>
            <w:tcW w:w="8462" w:type="dxa"/>
            <w:vMerge w:val="restart"/>
          </w:tcPr>
          <w:p w:rsidR="00E22D69" w:rsidRPr="00E22D69" w:rsidRDefault="00E22D69" w:rsidP="00E22D69">
            <w:pPr>
              <w:rPr>
                <w:lang w:val="en-GB"/>
              </w:rPr>
            </w:pPr>
            <w:r w:rsidRPr="00E22D69">
              <w:rPr>
                <w:u w:val="single"/>
                <w:lang w:val="en-GB"/>
              </w:rPr>
              <w:t>Contemporary Issue</w:t>
            </w:r>
          </w:p>
          <w:p w:rsidR="00E22D69" w:rsidRPr="00E22D69" w:rsidRDefault="00E22D69" w:rsidP="00E22D69">
            <w:pPr>
              <w:rPr>
                <w:u w:val="single"/>
                <w:lang w:val="en-GB"/>
              </w:rPr>
            </w:pPr>
            <w:r w:rsidRPr="00E22D69">
              <w:rPr>
                <w:lang w:val="en-GB"/>
              </w:rPr>
              <w:t>Menstrual disorders:</w:t>
            </w:r>
          </w:p>
          <w:p w:rsidR="00E22D69" w:rsidRPr="00E22D69" w:rsidRDefault="00E22D69" w:rsidP="00E22D69">
            <w:pPr>
              <w:rPr>
                <w:lang w:val="en-GB"/>
              </w:rPr>
            </w:pPr>
            <w:r w:rsidRPr="00E22D69">
              <w:rPr>
                <w:lang w:val="en-GB"/>
              </w:rPr>
              <w:t>One example of a menstrual disorder from the following: endometriosis and fibroids; one possible cause, prevention and treatment.</w:t>
            </w:r>
          </w:p>
        </w:tc>
        <w:tc>
          <w:tcPr>
            <w:tcW w:w="390" w:type="dxa"/>
          </w:tcPr>
          <w:p w:rsidR="00E22D69" w:rsidRPr="00E22D69" w:rsidRDefault="00E22D69" w:rsidP="00E22D69">
            <w:pPr>
              <w:jc w:val="center"/>
              <w:rPr>
                <w:lang w:val="en-GB"/>
              </w:rPr>
            </w:pPr>
          </w:p>
        </w:tc>
        <w:tc>
          <w:tcPr>
            <w:tcW w:w="390" w:type="dxa"/>
          </w:tcPr>
          <w:p w:rsidR="00E22D69" w:rsidRPr="00E22D69" w:rsidRDefault="00E22D69" w:rsidP="00E22D69">
            <w:pPr>
              <w:jc w:val="center"/>
              <w:rPr>
                <w:lang w:val="en-GB"/>
              </w:rPr>
            </w:pPr>
          </w:p>
        </w:tc>
      </w:tr>
      <w:tr w:rsidR="00E22D69" w:rsidRPr="00E22D69" w:rsidTr="00CE6DB1">
        <w:tblPrEx>
          <w:tblLook w:val="04A0" w:firstRow="1" w:lastRow="0" w:firstColumn="1" w:lastColumn="0" w:noHBand="0" w:noVBand="1"/>
        </w:tblPrEx>
        <w:tc>
          <w:tcPr>
            <w:tcW w:w="8462" w:type="dxa"/>
            <w:vMerge/>
          </w:tcPr>
          <w:p w:rsidR="00E22D69" w:rsidRPr="00E22D69" w:rsidRDefault="00E22D69" w:rsidP="00E22D69">
            <w:pPr>
              <w:rPr>
                <w:u w:val="single"/>
                <w:lang w:val="en-GB"/>
              </w:rPr>
            </w:pPr>
          </w:p>
        </w:tc>
        <w:tc>
          <w:tcPr>
            <w:tcW w:w="390" w:type="dxa"/>
          </w:tcPr>
          <w:p w:rsidR="00E22D69" w:rsidRPr="00E22D69" w:rsidRDefault="00E22D69" w:rsidP="00E22D69">
            <w:pPr>
              <w:rPr>
                <w:u w:val="single"/>
                <w:lang w:val="en-GB"/>
              </w:rPr>
            </w:pPr>
          </w:p>
        </w:tc>
        <w:tc>
          <w:tcPr>
            <w:tcW w:w="390" w:type="dxa"/>
          </w:tcPr>
          <w:p w:rsidR="00E22D69" w:rsidRPr="00E22D69" w:rsidRDefault="00E22D69" w:rsidP="00E22D69">
            <w:pPr>
              <w:rPr>
                <w:u w:val="single"/>
                <w:lang w:val="en-GB"/>
              </w:rPr>
            </w:pPr>
          </w:p>
        </w:tc>
      </w:tr>
      <w:tr w:rsidR="00E22D69" w:rsidRPr="00E22D69" w:rsidTr="00CE6DB1">
        <w:tblPrEx>
          <w:tblLook w:val="04A0" w:firstRow="1" w:lastRow="0" w:firstColumn="1" w:lastColumn="0" w:noHBand="0" w:noVBand="1"/>
        </w:tblPrEx>
        <w:tc>
          <w:tcPr>
            <w:tcW w:w="8462" w:type="dxa"/>
            <w:vMerge/>
          </w:tcPr>
          <w:p w:rsidR="00E22D69" w:rsidRPr="00E22D69" w:rsidRDefault="00E22D69" w:rsidP="00E22D69">
            <w:pPr>
              <w:rPr>
                <w:lang w:val="en-GB"/>
              </w:rPr>
            </w:pPr>
          </w:p>
        </w:tc>
        <w:tc>
          <w:tcPr>
            <w:tcW w:w="390" w:type="dxa"/>
          </w:tcPr>
          <w:p w:rsidR="00E22D69" w:rsidRPr="00E22D69" w:rsidRDefault="00E22D69" w:rsidP="00E22D69">
            <w:pPr>
              <w:rPr>
                <w:lang w:val="en-GB"/>
              </w:rPr>
            </w:pPr>
          </w:p>
        </w:tc>
        <w:tc>
          <w:tcPr>
            <w:tcW w:w="390" w:type="dxa"/>
          </w:tcPr>
          <w:p w:rsidR="00E22D69" w:rsidRPr="00E22D69" w:rsidRDefault="00E22D69" w:rsidP="00E22D69">
            <w:pPr>
              <w:rPr>
                <w:lang w:val="en-GB"/>
              </w:rPr>
            </w:pPr>
          </w:p>
        </w:tc>
      </w:tr>
      <w:tr w:rsidR="00E22D69" w:rsidRPr="00E22D69" w:rsidTr="00CE6DB1">
        <w:tblPrEx>
          <w:tblLook w:val="04A0" w:firstRow="1" w:lastRow="0" w:firstColumn="1" w:lastColumn="0" w:noHBand="0" w:noVBand="1"/>
        </w:tblPrEx>
        <w:tc>
          <w:tcPr>
            <w:tcW w:w="8462" w:type="dxa"/>
            <w:vMerge/>
          </w:tcPr>
          <w:p w:rsidR="00E22D69" w:rsidRPr="00E22D69" w:rsidRDefault="00E22D69" w:rsidP="00E22D69">
            <w:pPr>
              <w:rPr>
                <w:lang w:val="en-GB"/>
              </w:rPr>
            </w:pPr>
          </w:p>
        </w:tc>
        <w:tc>
          <w:tcPr>
            <w:tcW w:w="390" w:type="dxa"/>
          </w:tcPr>
          <w:p w:rsidR="00E22D69" w:rsidRPr="00E22D69" w:rsidRDefault="00E22D69" w:rsidP="00E22D69">
            <w:pPr>
              <w:rPr>
                <w:lang w:val="en-GB"/>
              </w:rPr>
            </w:pPr>
          </w:p>
        </w:tc>
        <w:tc>
          <w:tcPr>
            <w:tcW w:w="390" w:type="dxa"/>
          </w:tcPr>
          <w:p w:rsidR="00E22D69" w:rsidRPr="00E22D69" w:rsidRDefault="00E22D69" w:rsidP="00E22D69">
            <w:pPr>
              <w:rPr>
                <w:lang w:val="en-GB"/>
              </w:rPr>
            </w:pPr>
          </w:p>
        </w:tc>
      </w:tr>
    </w:tbl>
    <w:p w:rsidR="00E22D69" w:rsidRDefault="006A7A1E" w:rsidP="00E22D69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107950</wp:posOffset>
                </wp:positionV>
                <wp:extent cx="6164580" cy="6477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A1E" w:rsidRDefault="006A7A1E">
                            <w:pPr>
                              <w:rPr>
                                <w:b/>
                                <w:lang w:val="en-IE"/>
                              </w:rPr>
                            </w:pPr>
                            <w:r w:rsidRPr="006A7A1E">
                              <w:rPr>
                                <w:b/>
                                <w:lang w:val="en-IE"/>
                              </w:rPr>
                              <w:t>KEY WORDS</w:t>
                            </w:r>
                          </w:p>
                          <w:p w:rsidR="00F619EB" w:rsidRDefault="00F619EB" w:rsidP="00F619EB">
                            <w:pPr>
                              <w:ind w:left="36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Follicle stimulating hormone, luteinising hormone</w:t>
                            </w:r>
                            <w:proofErr w:type="gramStart"/>
                            <w:r>
                              <w:rPr>
                                <w:lang w:val="en-IE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Humanchorionic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gonadotropin hormone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GB"/>
                              </w:rPr>
                              <w:t>, fibroids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6A7A1E" w:rsidRPr="006A7A1E" w:rsidRDefault="006A7A1E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6A7A1E" w:rsidRPr="006A7A1E" w:rsidRDefault="006A7A1E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8.5pt;width:485.4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" fillcolor="white [3201]" strokeweight=".5pt">
                <v:textbox>
                  <w:txbxContent>
                    <w:p w:rsidR="006A7A1E" w:rsidRDefault="006A7A1E">
                      <w:pPr>
                        <w:rPr>
                          <w:b/>
                          <w:lang w:val="en-IE"/>
                        </w:rPr>
                      </w:pPr>
                      <w:r w:rsidRPr="006A7A1E">
                        <w:rPr>
                          <w:b/>
                          <w:lang w:val="en-IE"/>
                        </w:rPr>
                        <w:t>KEY WORDS</w:t>
                      </w:r>
                    </w:p>
                    <w:p w:rsidR="00F619EB" w:rsidRDefault="00F619EB" w:rsidP="00F619EB">
                      <w:pPr>
                        <w:ind w:left="360"/>
                        <w:rPr>
                          <w:lang w:val="en-GB"/>
                        </w:rPr>
                      </w:pPr>
                      <w:r>
                        <w:rPr>
                          <w:lang w:val="en-IE"/>
                        </w:rPr>
                        <w:t>Follicle stimulating hormone, luteinising hormone</w:t>
                      </w:r>
                      <w:proofErr w:type="gramStart"/>
                      <w:r>
                        <w:rPr>
                          <w:lang w:val="en-IE"/>
                        </w:rPr>
                        <w:t xml:space="preserve">,  </w:t>
                      </w:r>
                      <w:proofErr w:type="spellStart"/>
                      <w:r>
                        <w:rPr>
                          <w:lang w:val="en-GB"/>
                        </w:rPr>
                        <w:t>Humanchorionic</w:t>
                      </w:r>
                      <w:proofErr w:type="spellEnd"/>
                      <w:proofErr w:type="gramEnd"/>
                      <w:r>
                        <w:rPr>
                          <w:lang w:val="en-GB"/>
                        </w:rPr>
                        <w:t xml:space="preserve"> gonadotropin hormone</w:t>
                      </w:r>
                      <w:bookmarkStart w:id="1" w:name="_GoBack"/>
                      <w:bookmarkEnd w:id="1"/>
                      <w:r>
                        <w:rPr>
                          <w:lang w:val="en-GB"/>
                        </w:rPr>
                        <w:t>, fibroids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:rsidR="006A7A1E" w:rsidRPr="006A7A1E" w:rsidRDefault="006A7A1E">
                      <w:pPr>
                        <w:rPr>
                          <w:lang w:val="en-IE"/>
                        </w:rPr>
                      </w:pPr>
                    </w:p>
                    <w:p w:rsidR="006A7A1E" w:rsidRPr="006A7A1E" w:rsidRDefault="006A7A1E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A1E" w:rsidRDefault="006A7A1E" w:rsidP="00E22D69"/>
    <w:p w:rsidR="006A7A1E" w:rsidRDefault="006A7A1E" w:rsidP="00E22D69"/>
    <w:p w:rsidR="006A7A1E" w:rsidRDefault="006A7A1E" w:rsidP="00E22D69"/>
    <w:p w:rsidR="00F619EB" w:rsidRDefault="00E22D69" w:rsidP="00F619EB">
      <w:pPr>
        <w:tabs>
          <w:tab w:val="left" w:pos="2424"/>
        </w:tabs>
      </w:pPr>
      <w:r>
        <w:tab/>
      </w:r>
    </w:p>
    <w:p w:rsidR="00E22D69" w:rsidRPr="00E22D69" w:rsidRDefault="00E22D69" w:rsidP="00F619EB">
      <w:pPr>
        <w:tabs>
          <w:tab w:val="left" w:pos="2424"/>
        </w:tabs>
        <w:jc w:val="center"/>
      </w:pPr>
      <w:r w:rsidRPr="00E22D69">
        <w:rPr>
          <w:b/>
          <w:bCs/>
          <w:lang w:val="en-GB"/>
        </w:rPr>
        <w:t>H. 3.6.5 Sexual Reproduction in the Human</w:t>
      </w:r>
      <w:r>
        <w:rPr>
          <w:b/>
          <w:bCs/>
          <w:lang w:val="en-GB"/>
        </w:rPr>
        <w:t xml:space="preserve"> (Summary)</w:t>
      </w:r>
    </w:p>
    <w:p w:rsidR="00E22D69" w:rsidRPr="00AB3D62" w:rsidRDefault="00E22D69" w:rsidP="00E22D69">
      <w:pPr>
        <w:rPr>
          <w:lang w:val="en-GB"/>
        </w:rPr>
      </w:pPr>
      <w:r>
        <w:rPr>
          <w:lang w:val="en-GB"/>
        </w:rPr>
        <w:t>Menstrua</w:t>
      </w:r>
      <w:r w:rsidRPr="00AB3D62">
        <w:rPr>
          <w:lang w:val="en-GB"/>
        </w:rPr>
        <w:t>l cycle is controlled by hormones produced by the pituitary gland and the ovary.</w:t>
      </w:r>
    </w:p>
    <w:p w:rsidR="00E22D69" w:rsidRPr="00E22D69" w:rsidRDefault="00E22D69" w:rsidP="00E22D69">
      <w:pPr>
        <w:pStyle w:val="ListParagraph"/>
        <w:numPr>
          <w:ilvl w:val="0"/>
          <w:numId w:val="9"/>
        </w:numPr>
        <w:rPr>
          <w:lang w:val="en-GB"/>
        </w:rPr>
      </w:pPr>
      <w:r w:rsidRPr="00E22D69">
        <w:rPr>
          <w:lang w:val="en-GB"/>
        </w:rPr>
        <w:t>Pituitary secretes</w:t>
      </w:r>
      <w:r w:rsidRPr="00E22D69">
        <w:rPr>
          <w:b/>
          <w:lang w:val="en-GB"/>
        </w:rPr>
        <w:t xml:space="preserve"> FSH</w:t>
      </w:r>
      <w:r w:rsidRPr="00E22D69">
        <w:rPr>
          <w:lang w:val="en-GB"/>
        </w:rPr>
        <w:t xml:space="preserve"> (follicle stimulating hormone) and the </w:t>
      </w:r>
      <w:r w:rsidRPr="00E22D69">
        <w:rPr>
          <w:b/>
          <w:lang w:val="en-GB"/>
        </w:rPr>
        <w:t>LH</w:t>
      </w:r>
      <w:r w:rsidRPr="00E22D69">
        <w:rPr>
          <w:lang w:val="en-GB"/>
        </w:rPr>
        <w:t xml:space="preserve"> (luteinising hormone).</w:t>
      </w:r>
    </w:p>
    <w:p w:rsidR="00E22D69" w:rsidRDefault="00E22D69" w:rsidP="00E22D69">
      <w:pPr>
        <w:pStyle w:val="ListParagraph"/>
        <w:numPr>
          <w:ilvl w:val="0"/>
          <w:numId w:val="9"/>
        </w:numPr>
        <w:rPr>
          <w:lang w:val="en-GB"/>
        </w:rPr>
      </w:pPr>
      <w:r w:rsidRPr="00E22D69">
        <w:rPr>
          <w:lang w:val="en-GB"/>
        </w:rPr>
        <w:t>The ovary produces</w:t>
      </w:r>
      <w:r w:rsidRPr="00E22D69">
        <w:rPr>
          <w:b/>
          <w:lang w:val="en-GB"/>
        </w:rPr>
        <w:t xml:space="preserve"> oestrogen</w:t>
      </w:r>
      <w:r w:rsidRPr="00E22D69">
        <w:rPr>
          <w:lang w:val="en-GB"/>
        </w:rPr>
        <w:t xml:space="preserve"> and </w:t>
      </w:r>
      <w:r w:rsidRPr="00E22D69">
        <w:rPr>
          <w:b/>
          <w:lang w:val="en-GB"/>
        </w:rPr>
        <w:t>progesterone</w:t>
      </w:r>
      <w:r w:rsidRPr="00E22D69">
        <w:rPr>
          <w:lang w:val="en-GB"/>
        </w:rPr>
        <w:t>.</w:t>
      </w:r>
    </w:p>
    <w:p w:rsidR="00004B7C" w:rsidRPr="00E22D69" w:rsidRDefault="006A7A1E" w:rsidP="00E22D69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The menstrual cycle is an e</w:t>
      </w:r>
      <w:r w:rsidR="00004B7C">
        <w:rPr>
          <w:lang w:val="en-GB"/>
        </w:rPr>
        <w:t xml:space="preserve">xample of </w:t>
      </w:r>
      <w:r w:rsidR="00004B7C" w:rsidRPr="00004B7C">
        <w:rPr>
          <w:b/>
          <w:lang w:val="en-GB"/>
        </w:rPr>
        <w:t>feedback mechanism</w:t>
      </w:r>
      <w:r w:rsidR="00004B7C">
        <w:rPr>
          <w:lang w:val="en-GB"/>
        </w:rPr>
        <w:t xml:space="preserve"> of hormone control: When the level of a hormone controls the production of another hormone or of itself.</w:t>
      </w:r>
    </w:p>
    <w:p w:rsidR="00E22D69" w:rsidRDefault="00E22D69" w:rsidP="00E22D69">
      <w:pPr>
        <w:rPr>
          <w:lang w:val="en-GB"/>
        </w:rPr>
      </w:pPr>
    </w:p>
    <w:p w:rsidR="00E22D69" w:rsidRPr="00F619EB" w:rsidRDefault="00E22D69" w:rsidP="00E22D69">
      <w:pPr>
        <w:rPr>
          <w:b/>
          <w:u w:val="single"/>
          <w:lang w:val="en-GB"/>
        </w:rPr>
      </w:pPr>
      <w:r w:rsidRPr="00F619EB">
        <w:rPr>
          <w:b/>
          <w:u w:val="single"/>
          <w:lang w:val="en-GB"/>
        </w:rPr>
        <w:t>Menstrual cycle when fertilisation does not occur:</w:t>
      </w:r>
    </w:p>
    <w:p w:rsidR="00E22D69" w:rsidRPr="00E22D69" w:rsidRDefault="00E22D69" w:rsidP="00E22D69">
      <w:pPr>
        <w:rPr>
          <w:b/>
          <w:u w:val="single"/>
          <w:lang w:val="en-GB"/>
        </w:rPr>
      </w:pPr>
      <w:r w:rsidRPr="00E22D69">
        <w:rPr>
          <w:b/>
          <w:u w:val="single"/>
          <w:lang w:val="en-GB"/>
        </w:rPr>
        <w:t>Day 1</w:t>
      </w:r>
    </w:p>
    <w:p w:rsidR="00E22D69" w:rsidRDefault="00E22D69" w:rsidP="00E22D69">
      <w:pPr>
        <w:rPr>
          <w:lang w:val="en-GB"/>
        </w:rPr>
      </w:pPr>
      <w:r>
        <w:rPr>
          <w:lang w:val="en-GB"/>
        </w:rPr>
        <w:t xml:space="preserve"> First day of menstruation</w:t>
      </w:r>
    </w:p>
    <w:p w:rsidR="00E22D69" w:rsidRDefault="00E22D69" w:rsidP="00E22D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Corpus luteum from the previous cycle has degenerated.</w:t>
      </w:r>
    </w:p>
    <w:p w:rsidR="00E22D69" w:rsidRDefault="00E22D69" w:rsidP="00E22D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Levels of oestrogen and progesterone fall.</w:t>
      </w:r>
    </w:p>
    <w:p w:rsidR="00E22D69" w:rsidRDefault="00E22D69" w:rsidP="00E22D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Menstruation occurs</w:t>
      </w:r>
    </w:p>
    <w:p w:rsidR="00E22D69" w:rsidRDefault="00E22D69" w:rsidP="00E22D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low levels of oestrogen and progesterone stimulate the pituitary gland to secrete the hormone FSH. </w:t>
      </w:r>
    </w:p>
    <w:p w:rsidR="00E22D69" w:rsidRPr="0073488B" w:rsidRDefault="00E22D69" w:rsidP="00E22D69">
      <w:pPr>
        <w:numPr>
          <w:ilvl w:val="0"/>
          <w:numId w:val="1"/>
        </w:numPr>
        <w:rPr>
          <w:lang w:val="en-GB"/>
        </w:rPr>
      </w:pPr>
      <w:r w:rsidRPr="0073488B">
        <w:rPr>
          <w:lang w:val="en-GB"/>
        </w:rPr>
        <w:t>The level of FSH rises quickly.</w:t>
      </w:r>
    </w:p>
    <w:p w:rsidR="00E22D69" w:rsidRPr="00E22D69" w:rsidRDefault="00E22D69" w:rsidP="00E22D6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The high level of FSH stimulates follicles to develop in the ovary. Follicles secrete oestrogen.</w:t>
      </w:r>
    </w:p>
    <w:p w:rsidR="00E22D69" w:rsidRPr="00F619EB" w:rsidRDefault="00E22D69" w:rsidP="00E22D69">
      <w:pPr>
        <w:rPr>
          <w:lang w:val="en-GB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2145E250" wp14:editId="1107CBD1">
            <wp:simplePos x="0" y="0"/>
            <wp:positionH relativeFrom="column">
              <wp:posOffset>2865120</wp:posOffset>
            </wp:positionH>
            <wp:positionV relativeFrom="paragraph">
              <wp:posOffset>154940</wp:posOffset>
            </wp:positionV>
            <wp:extent cx="3171190" cy="2842260"/>
            <wp:effectExtent l="0" t="0" r="0" b="0"/>
            <wp:wrapTight wrapText="bothSides">
              <wp:wrapPolygon edited="0">
                <wp:start x="0" y="0"/>
                <wp:lineTo x="0" y="21426"/>
                <wp:lineTo x="21410" y="21426"/>
                <wp:lineTo x="21410" y="0"/>
                <wp:lineTo x="0" y="0"/>
              </wp:wrapPolygon>
            </wp:wrapTight>
            <wp:docPr id="1" name="Picture 1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284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D69">
        <w:rPr>
          <w:b/>
          <w:u w:val="single"/>
          <w:lang w:val="en-GB"/>
        </w:rPr>
        <w:t>Days 6-13</w:t>
      </w:r>
    </w:p>
    <w:p w:rsidR="00E22D69" w:rsidRDefault="00E22D69" w:rsidP="00E22D69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High levels of FSH stimulate maturation of a </w:t>
      </w:r>
      <w:proofErr w:type="spellStart"/>
      <w:r>
        <w:rPr>
          <w:lang w:val="en-GB"/>
        </w:rPr>
        <w:t>Graafian</w:t>
      </w:r>
      <w:proofErr w:type="spellEnd"/>
      <w:r>
        <w:rPr>
          <w:lang w:val="en-GB"/>
        </w:rPr>
        <w:t xml:space="preserve"> follicle.</w:t>
      </w:r>
    </w:p>
    <w:p w:rsidR="00E22D69" w:rsidRDefault="00E22D69" w:rsidP="00E22D69">
      <w:pPr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Graafian</w:t>
      </w:r>
      <w:proofErr w:type="spellEnd"/>
      <w:r>
        <w:rPr>
          <w:lang w:val="en-GB"/>
        </w:rPr>
        <w:t xml:space="preserve"> follicle secretes oestrogen. Level of oestrogen rises.</w:t>
      </w:r>
    </w:p>
    <w:p w:rsidR="00E22D69" w:rsidRDefault="00E22D69" w:rsidP="00E22D69">
      <w:pPr>
        <w:rPr>
          <w:lang w:val="en-GB"/>
        </w:rPr>
      </w:pPr>
      <w:r>
        <w:rPr>
          <w:lang w:val="en-GB"/>
        </w:rPr>
        <w:t>High levels of oestrogen causes</w:t>
      </w:r>
    </w:p>
    <w:p w:rsidR="00E22D69" w:rsidRDefault="00E22D69" w:rsidP="00E22D69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>Repair and thickening of endometrium.</w:t>
      </w:r>
    </w:p>
    <w:p w:rsidR="00E22D69" w:rsidRDefault="00E22D69" w:rsidP="00E22D69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>Inhibits further secretion of FSH.</w:t>
      </w:r>
    </w:p>
    <w:p w:rsidR="00E22D69" w:rsidRDefault="00E22D69" w:rsidP="00E22D69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>Stimulates production of LH.</w:t>
      </w:r>
    </w:p>
    <w:p w:rsidR="00E22D69" w:rsidRDefault="00E22D69" w:rsidP="00E22D69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>Prevents any more follicles from maturing.</w:t>
      </w:r>
    </w:p>
    <w:p w:rsidR="00E22D69" w:rsidRPr="00E22D69" w:rsidRDefault="00E22D69" w:rsidP="00E22D69">
      <w:pPr>
        <w:rPr>
          <w:b/>
          <w:u w:val="single"/>
          <w:lang w:val="en-GB"/>
        </w:rPr>
      </w:pPr>
      <w:r w:rsidRPr="00E22D69">
        <w:rPr>
          <w:b/>
          <w:u w:val="single"/>
          <w:lang w:val="en-GB"/>
        </w:rPr>
        <w:t>Day 14</w:t>
      </w:r>
    </w:p>
    <w:p w:rsidR="00E22D69" w:rsidRDefault="00E22D69" w:rsidP="00E22D69">
      <w:pPr>
        <w:rPr>
          <w:lang w:val="en-GB"/>
        </w:rPr>
      </w:pPr>
      <w:r>
        <w:rPr>
          <w:lang w:val="en-GB"/>
        </w:rPr>
        <w:t>Ovulation</w:t>
      </w:r>
    </w:p>
    <w:p w:rsidR="00E22D69" w:rsidRDefault="00E22D69" w:rsidP="00E22D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LH secreted by the pituitary.</w:t>
      </w:r>
    </w:p>
    <w:p w:rsidR="00E22D69" w:rsidRDefault="00E22D69" w:rsidP="00E22D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Level builds up.</w:t>
      </w:r>
    </w:p>
    <w:p w:rsidR="00F619EB" w:rsidRPr="00F619EB" w:rsidRDefault="00E22D69" w:rsidP="00E22D6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High level stimulates ovulation.</w:t>
      </w:r>
    </w:p>
    <w:p w:rsidR="00E22D69" w:rsidRPr="00F619EB" w:rsidRDefault="00E22D69" w:rsidP="00E22D69">
      <w:pPr>
        <w:rPr>
          <w:b/>
          <w:u w:val="single"/>
          <w:lang w:val="en-GB"/>
        </w:rPr>
      </w:pPr>
      <w:r w:rsidRPr="00F619EB">
        <w:rPr>
          <w:lang w:val="en-GB"/>
        </w:rPr>
        <w:br w:type="page"/>
      </w:r>
      <w:r w:rsidRPr="00F619EB">
        <w:rPr>
          <w:b/>
          <w:u w:val="single"/>
          <w:lang w:val="en-GB"/>
        </w:rPr>
        <w:lastRenderedPageBreak/>
        <w:t>Days 15 – 26</w:t>
      </w:r>
    </w:p>
    <w:p w:rsidR="00E22D69" w:rsidRDefault="00E22D69" w:rsidP="00E22D69">
      <w:pPr>
        <w:numPr>
          <w:ilvl w:val="0"/>
          <w:numId w:val="4"/>
        </w:numPr>
        <w:rPr>
          <w:lang w:val="en-GB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3360" behindDoc="1" locked="0" layoutInCell="1" allowOverlap="0" wp14:anchorId="2CE0F786" wp14:editId="4D849177">
            <wp:simplePos x="0" y="0"/>
            <wp:positionH relativeFrom="column">
              <wp:posOffset>2735580</wp:posOffset>
            </wp:positionH>
            <wp:positionV relativeFrom="paragraph">
              <wp:posOffset>22860</wp:posOffset>
            </wp:positionV>
            <wp:extent cx="3067050" cy="3368040"/>
            <wp:effectExtent l="0" t="0" r="0" b="3810"/>
            <wp:wrapTight wrapText="bothSides">
              <wp:wrapPolygon edited="0">
                <wp:start x="0" y="0"/>
                <wp:lineTo x="0" y="21502"/>
                <wp:lineTo x="21466" y="21502"/>
                <wp:lineTo x="2146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475F1">
        <w:rPr>
          <w:lang w:val="en-GB"/>
        </w:rPr>
        <w:t>High levels of LH causes</w:t>
      </w:r>
      <w:proofErr w:type="gramEnd"/>
      <w:r w:rsidRPr="007475F1">
        <w:rPr>
          <w:lang w:val="en-GB"/>
        </w:rPr>
        <w:t xml:space="preserve"> the remains of the </w:t>
      </w:r>
      <w:proofErr w:type="spellStart"/>
      <w:r w:rsidRPr="007475F1">
        <w:rPr>
          <w:lang w:val="en-GB"/>
        </w:rPr>
        <w:t>Graafian</w:t>
      </w:r>
      <w:proofErr w:type="spellEnd"/>
      <w:r w:rsidRPr="007475F1">
        <w:rPr>
          <w:lang w:val="en-GB"/>
        </w:rPr>
        <w:t xml:space="preserve"> follicle to form the corpus luteum</w:t>
      </w:r>
      <w:r>
        <w:rPr>
          <w:lang w:val="en-GB"/>
        </w:rPr>
        <w:t>.</w:t>
      </w:r>
    </w:p>
    <w:p w:rsidR="00E22D69" w:rsidRDefault="00E22D69" w:rsidP="00E22D69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Corpus luteum secretes oestrogen and progesterone.</w:t>
      </w:r>
    </w:p>
    <w:p w:rsidR="00E22D69" w:rsidRDefault="00E22D69" w:rsidP="00E22D69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The high levels of oestrogen and progesterone inhibit secretion of FSH and LH from the pituitary.</w:t>
      </w:r>
    </w:p>
    <w:p w:rsidR="00E22D69" w:rsidRDefault="00E22D69" w:rsidP="00E22D69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Low levels of FSH prevents </w:t>
      </w:r>
      <w:proofErr w:type="spellStart"/>
      <w:r>
        <w:rPr>
          <w:lang w:val="en-GB"/>
        </w:rPr>
        <w:t>graafian</w:t>
      </w:r>
      <w:proofErr w:type="spellEnd"/>
      <w:r>
        <w:rPr>
          <w:lang w:val="en-GB"/>
        </w:rPr>
        <w:t xml:space="preserve"> follicle development</w:t>
      </w:r>
    </w:p>
    <w:p w:rsidR="00E22D69" w:rsidRDefault="00E22D69" w:rsidP="00E22D69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Low levels of LH </w:t>
      </w:r>
    </w:p>
    <w:p w:rsidR="00E22D69" w:rsidRDefault="00E22D69" w:rsidP="00E22D69">
      <w:pPr>
        <w:numPr>
          <w:ilvl w:val="0"/>
          <w:numId w:val="8"/>
        </w:numPr>
        <w:rPr>
          <w:lang w:val="en-GB"/>
        </w:rPr>
      </w:pPr>
      <w:proofErr w:type="gramStart"/>
      <w:r>
        <w:rPr>
          <w:lang w:val="en-GB"/>
        </w:rPr>
        <w:t>prevent</w:t>
      </w:r>
      <w:proofErr w:type="gramEnd"/>
      <w:r>
        <w:rPr>
          <w:lang w:val="en-GB"/>
        </w:rPr>
        <w:t xml:space="preserve"> further ovulation.</w:t>
      </w:r>
    </w:p>
    <w:p w:rsidR="00E22D69" w:rsidRDefault="00E22D69" w:rsidP="00E22D69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Causes the Corpus luteum  to degenerate </w:t>
      </w:r>
    </w:p>
    <w:p w:rsidR="00E22D69" w:rsidRDefault="00E22D69" w:rsidP="00E22D69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High level of progesterone stimulates further thickening of the endometrium for implantation of the embryo.</w:t>
      </w:r>
    </w:p>
    <w:p w:rsidR="00E22D69" w:rsidRPr="00F619EB" w:rsidRDefault="00E22D69" w:rsidP="00E22D69">
      <w:pPr>
        <w:rPr>
          <w:u w:val="single"/>
          <w:lang w:val="en-GB"/>
        </w:rPr>
      </w:pPr>
    </w:p>
    <w:p w:rsidR="00E22D69" w:rsidRPr="00F619EB" w:rsidRDefault="00E22D69" w:rsidP="00E22D69">
      <w:pPr>
        <w:rPr>
          <w:b/>
          <w:u w:val="single"/>
          <w:lang w:val="en-GB"/>
        </w:rPr>
      </w:pPr>
      <w:r w:rsidRPr="00F619EB">
        <w:rPr>
          <w:b/>
          <w:u w:val="single"/>
          <w:lang w:val="en-GB"/>
        </w:rPr>
        <w:t>Days 26 – 28</w:t>
      </w:r>
    </w:p>
    <w:p w:rsidR="00E22D69" w:rsidRDefault="00E22D69" w:rsidP="00E22D69">
      <w:pPr>
        <w:rPr>
          <w:lang w:val="en-GB"/>
        </w:rPr>
      </w:pPr>
      <w:r>
        <w:rPr>
          <w:lang w:val="en-GB"/>
        </w:rPr>
        <w:t xml:space="preserve">If implantation has not occurred by day 26 </w:t>
      </w:r>
    </w:p>
    <w:p w:rsidR="00E22D69" w:rsidRDefault="00E22D69" w:rsidP="00E22D69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The corpus luteum degenerates.</w:t>
      </w:r>
    </w:p>
    <w:p w:rsidR="00E22D69" w:rsidRDefault="00E22D69" w:rsidP="00E22D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Oestrogen and progesterone levels fall dramatically.</w:t>
      </w:r>
    </w:p>
    <w:p w:rsidR="00E22D69" w:rsidRDefault="00E22D69" w:rsidP="00E22D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Fall in progesterone causes endometrium to break down. Menstruation occurs.</w:t>
      </w:r>
    </w:p>
    <w:p w:rsidR="00E22D69" w:rsidRDefault="00E22D69" w:rsidP="00E22D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Low levels of oestrogen and progesterone stimulate the pituitary to produce to produce FSH and LH.</w:t>
      </w:r>
    </w:p>
    <w:p w:rsidR="00E22D69" w:rsidRDefault="00E22D69" w:rsidP="00E22D6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Cycle begins again.</w:t>
      </w:r>
    </w:p>
    <w:p w:rsidR="00E22D69" w:rsidRPr="00AE74B7" w:rsidRDefault="00E22D69" w:rsidP="00E22D69">
      <w:pPr>
        <w:rPr>
          <w:lang w:val="en-GB"/>
        </w:rPr>
      </w:pPr>
    </w:p>
    <w:p w:rsidR="00E22D69" w:rsidRPr="00AE74B7" w:rsidRDefault="00E22D69" w:rsidP="00E22D69">
      <w:pPr>
        <w:rPr>
          <w:lang w:val="en-GB"/>
        </w:rPr>
      </w:pPr>
    </w:p>
    <w:p w:rsidR="00E22D69" w:rsidRPr="002D2965" w:rsidRDefault="00E22D69" w:rsidP="00E22D69">
      <w:pPr>
        <w:rPr>
          <w:b/>
          <w:lang w:val="en-GB"/>
        </w:rPr>
      </w:pPr>
      <w:r w:rsidRPr="002D2965">
        <w:rPr>
          <w:b/>
          <w:lang w:val="en-GB"/>
        </w:rPr>
        <w:t>Pregnancy</w:t>
      </w:r>
    </w:p>
    <w:p w:rsidR="00E22D69" w:rsidRDefault="00E22D69" w:rsidP="00E22D69">
      <w:pPr>
        <w:rPr>
          <w:lang w:val="en-GB"/>
        </w:rPr>
      </w:pPr>
      <w:r>
        <w:rPr>
          <w:lang w:val="en-GB"/>
        </w:rPr>
        <w:t>If fertilisation occurs the menstrual cycle is interrupted.</w:t>
      </w:r>
    </w:p>
    <w:p w:rsidR="00E22D69" w:rsidRDefault="00E22D69" w:rsidP="00E22D69">
      <w:pPr>
        <w:rPr>
          <w:lang w:val="en-GB"/>
        </w:rPr>
      </w:pPr>
    </w:p>
    <w:p w:rsidR="00E22D69" w:rsidRDefault="00E22D69" w:rsidP="00E22D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Implantation of embryo releases a hormone </w:t>
      </w:r>
      <w:proofErr w:type="spellStart"/>
      <w:r w:rsidRPr="009F4DF1">
        <w:rPr>
          <w:b/>
          <w:lang w:val="en-GB"/>
        </w:rPr>
        <w:t>hCG</w:t>
      </w:r>
      <w:proofErr w:type="spellEnd"/>
      <w:r>
        <w:rPr>
          <w:b/>
          <w:lang w:val="en-GB"/>
        </w:rPr>
        <w:t xml:space="preserve"> (</w:t>
      </w:r>
      <w:proofErr w:type="spellStart"/>
      <w:r>
        <w:rPr>
          <w:lang w:val="en-GB"/>
        </w:rPr>
        <w:t>Humanchorionic</w:t>
      </w:r>
      <w:proofErr w:type="spellEnd"/>
      <w:r>
        <w:rPr>
          <w:lang w:val="en-GB"/>
        </w:rPr>
        <w:t xml:space="preserve"> gonadotropin hormone) </w:t>
      </w:r>
    </w:p>
    <w:p w:rsidR="00E22D69" w:rsidRDefault="00E22D69" w:rsidP="00E22D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Prevents corpus luteum from degenerating.</w:t>
      </w:r>
    </w:p>
    <w:p w:rsidR="00E22D69" w:rsidRDefault="00E22D69" w:rsidP="00E22D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Progesterone and oestrogen continue to be secreted by the corpus luteum</w:t>
      </w:r>
    </w:p>
    <w:p w:rsidR="00E22D69" w:rsidRDefault="00E22D69" w:rsidP="00E22D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The endometrium remains intact.</w:t>
      </w:r>
    </w:p>
    <w:p w:rsidR="00E22D69" w:rsidRDefault="00E22D69" w:rsidP="00E22D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High levels of progesterone prevent production of FSH</w:t>
      </w:r>
    </w:p>
    <w:p w:rsidR="00E22D69" w:rsidRDefault="00E22D69" w:rsidP="00E22D69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Low levels of FSH prevent  more follicles being produced and prevents  ovulation</w:t>
      </w:r>
    </w:p>
    <w:p w:rsidR="00E22D69" w:rsidRPr="00295C72" w:rsidRDefault="00E22D69" w:rsidP="00E22D69">
      <w:pPr>
        <w:numPr>
          <w:ilvl w:val="0"/>
          <w:numId w:val="7"/>
        </w:numPr>
        <w:rPr>
          <w:b/>
          <w:lang w:val="en-GB"/>
        </w:rPr>
      </w:pPr>
      <w:r>
        <w:rPr>
          <w:lang w:val="en-GB"/>
        </w:rPr>
        <w:t>Menstruation does not take place.</w:t>
      </w:r>
    </w:p>
    <w:p w:rsidR="00E22D69" w:rsidRPr="00295C72" w:rsidRDefault="00E22D69" w:rsidP="00E22D69">
      <w:pPr>
        <w:numPr>
          <w:ilvl w:val="0"/>
          <w:numId w:val="7"/>
        </w:numPr>
        <w:rPr>
          <w:b/>
          <w:lang w:val="en-GB"/>
        </w:rPr>
      </w:pPr>
      <w:r>
        <w:rPr>
          <w:lang w:val="en-GB"/>
        </w:rPr>
        <w:t>After 3-4 months corpus luteum breaks down.</w:t>
      </w:r>
    </w:p>
    <w:p w:rsidR="00E22D69" w:rsidRPr="00295C72" w:rsidRDefault="00E22D69" w:rsidP="00E22D69">
      <w:pPr>
        <w:numPr>
          <w:ilvl w:val="0"/>
          <w:numId w:val="7"/>
        </w:numPr>
        <w:rPr>
          <w:b/>
          <w:lang w:val="en-GB"/>
        </w:rPr>
      </w:pPr>
      <w:r>
        <w:rPr>
          <w:lang w:val="en-GB"/>
        </w:rPr>
        <w:t>Placenta takes over production of oestrogen and progesterone.</w:t>
      </w:r>
    </w:p>
    <w:p w:rsidR="00E22D69" w:rsidRPr="00AB3D62" w:rsidRDefault="00E22D69" w:rsidP="00E22D69">
      <w:pPr>
        <w:numPr>
          <w:ilvl w:val="0"/>
          <w:numId w:val="7"/>
        </w:numPr>
        <w:rPr>
          <w:b/>
          <w:lang w:val="en-GB"/>
        </w:rPr>
      </w:pPr>
      <w:r>
        <w:rPr>
          <w:lang w:val="en-GB"/>
        </w:rPr>
        <w:t>Placental progesterone prevents contractions of the uterus.</w:t>
      </w:r>
    </w:p>
    <w:p w:rsidR="00E22D69" w:rsidRDefault="00E22D69" w:rsidP="00E22D69">
      <w:pPr>
        <w:rPr>
          <w:lang w:val="en-GB"/>
        </w:rPr>
      </w:pPr>
    </w:p>
    <w:p w:rsidR="00E22D69" w:rsidRPr="00534D65" w:rsidRDefault="00E22D69" w:rsidP="00E22D69">
      <w:pPr>
        <w:ind w:firstLine="720"/>
        <w:rPr>
          <w:lang w:val="en-GB"/>
        </w:rPr>
      </w:pPr>
    </w:p>
    <w:p w:rsidR="00493371" w:rsidRDefault="00E22D69" w:rsidP="00E22D69">
      <w:pPr>
        <w:tabs>
          <w:tab w:val="left" w:pos="1188"/>
          <w:tab w:val="left" w:pos="2640"/>
        </w:tabs>
      </w:pPr>
      <w:r>
        <w:tab/>
      </w:r>
      <w:r>
        <w:tab/>
      </w:r>
    </w:p>
    <w:p w:rsidR="000C5B9F" w:rsidRDefault="000C5B9F" w:rsidP="00E22D69">
      <w:pPr>
        <w:tabs>
          <w:tab w:val="left" w:pos="2640"/>
        </w:tabs>
      </w:pPr>
    </w:p>
    <w:p w:rsidR="000C5B9F" w:rsidRDefault="000C5B9F">
      <w:pPr>
        <w:spacing w:after="200" w:line="276" w:lineRule="auto"/>
      </w:pPr>
      <w:r>
        <w:br w:type="page"/>
      </w:r>
    </w:p>
    <w:p w:rsidR="000C5B9F" w:rsidRDefault="00E22D69" w:rsidP="00E22D69">
      <w:pPr>
        <w:tabs>
          <w:tab w:val="left" w:pos="2640"/>
        </w:tabs>
      </w:pPr>
      <w:r>
        <w:rPr>
          <w:noProof/>
          <w:lang w:val="en-IE" w:eastAsia="en-I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5482590</wp:posOffset>
            </wp:positionV>
            <wp:extent cx="6534150" cy="3028950"/>
            <wp:effectExtent l="0" t="0" r="0" b="0"/>
            <wp:wrapTight wrapText="bothSides">
              <wp:wrapPolygon edited="0">
                <wp:start x="0" y="0"/>
                <wp:lineTo x="0" y="21464"/>
                <wp:lineTo x="21537" y="21464"/>
                <wp:lineTo x="21537" y="0"/>
                <wp:lineTo x="0" y="0"/>
              </wp:wrapPolygon>
            </wp:wrapTight>
            <wp:docPr id="3" name="Picture 3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167640</wp:posOffset>
            </wp:positionV>
            <wp:extent cx="6774180" cy="5097145"/>
            <wp:effectExtent l="0" t="0" r="7620" b="8255"/>
            <wp:wrapTight wrapText="bothSides">
              <wp:wrapPolygon edited="0">
                <wp:start x="0" y="0"/>
                <wp:lineTo x="0" y="21554"/>
                <wp:lineTo x="21564" y="21554"/>
                <wp:lineTo x="215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509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B9F" w:rsidRDefault="000C5B9F" w:rsidP="000C5B9F">
      <w:pPr>
        <w:jc w:val="center"/>
      </w:pPr>
    </w:p>
    <w:p w:rsidR="000C5B9F" w:rsidRDefault="000C5B9F" w:rsidP="000C5B9F">
      <w:pPr>
        <w:jc w:val="center"/>
      </w:pPr>
    </w:p>
    <w:p w:rsidR="000C5B9F" w:rsidRPr="000C5B9F" w:rsidRDefault="000C5B9F" w:rsidP="000C5B9F">
      <w:pPr>
        <w:jc w:val="center"/>
        <w:rPr>
          <w:b/>
          <w:sz w:val="28"/>
        </w:rPr>
      </w:pPr>
      <w:r w:rsidRPr="000C5B9F">
        <w:rPr>
          <w:b/>
          <w:sz w:val="28"/>
        </w:rPr>
        <w:t>Menstrual disorder e.g. Fibroids</w:t>
      </w:r>
    </w:p>
    <w:p w:rsidR="000C5B9F" w:rsidRPr="000C5B9F" w:rsidRDefault="000C5B9F" w:rsidP="000C5B9F">
      <w:pPr>
        <w:pStyle w:val="ListParagraph"/>
        <w:numPr>
          <w:ilvl w:val="0"/>
          <w:numId w:val="10"/>
        </w:numPr>
        <w:textAlignment w:val="baseline"/>
      </w:pPr>
      <w:r w:rsidRPr="000C5B9F">
        <w:rPr>
          <w:color w:val="000000"/>
        </w:rPr>
        <w:t xml:space="preserve">Fibroids are </w:t>
      </w:r>
      <w:proofErr w:type="spellStart"/>
      <w:r w:rsidRPr="000C5B9F">
        <w:rPr>
          <w:color w:val="000000"/>
        </w:rPr>
        <w:t>tumours</w:t>
      </w:r>
      <w:proofErr w:type="spellEnd"/>
      <w:r w:rsidRPr="000C5B9F">
        <w:rPr>
          <w:color w:val="000000"/>
        </w:rPr>
        <w:t xml:space="preserve"> of the uterus</w:t>
      </w:r>
    </w:p>
    <w:p w:rsidR="000C5B9F" w:rsidRPr="000C5B9F" w:rsidRDefault="000C5B9F" w:rsidP="000C5B9F">
      <w:pPr>
        <w:pStyle w:val="ListParagraph"/>
        <w:numPr>
          <w:ilvl w:val="0"/>
          <w:numId w:val="10"/>
        </w:numPr>
        <w:textAlignment w:val="baseline"/>
      </w:pPr>
      <w:r w:rsidRPr="000C5B9F">
        <w:rPr>
          <w:color w:val="000000"/>
        </w:rPr>
        <w:t>They are the result of the overproduction of cells</w:t>
      </w:r>
    </w:p>
    <w:p w:rsidR="000C5B9F" w:rsidRPr="000C5B9F" w:rsidRDefault="000C5B9F" w:rsidP="000C5B9F">
      <w:pPr>
        <w:pStyle w:val="ListParagraph"/>
        <w:numPr>
          <w:ilvl w:val="0"/>
          <w:numId w:val="10"/>
        </w:numPr>
        <w:textAlignment w:val="baseline"/>
      </w:pPr>
      <w:r w:rsidRPr="000C5B9F">
        <w:rPr>
          <w:color w:val="000000"/>
        </w:rPr>
        <w:t>They do not invade other tissues and do not spread (benign)</w:t>
      </w:r>
    </w:p>
    <w:p w:rsidR="000C5B9F" w:rsidRPr="000C5B9F" w:rsidRDefault="000C5B9F" w:rsidP="000C5B9F">
      <w:pPr>
        <w:pStyle w:val="ListParagraph"/>
        <w:numPr>
          <w:ilvl w:val="0"/>
          <w:numId w:val="11"/>
        </w:numPr>
        <w:textAlignment w:val="baseline"/>
      </w:pPr>
      <w:r w:rsidRPr="000C5B9F">
        <w:rPr>
          <w:rFonts w:eastAsiaTheme="minorEastAsia"/>
          <w:color w:val="000000" w:themeColor="text1"/>
        </w:rPr>
        <w:t>Slow growing and range from the size of a pea to the size of a melon</w:t>
      </w:r>
    </w:p>
    <w:p w:rsidR="000C5B9F" w:rsidRPr="000C5B9F" w:rsidRDefault="000C5B9F" w:rsidP="000C5B9F">
      <w:pPr>
        <w:pStyle w:val="ListParagraph"/>
        <w:numPr>
          <w:ilvl w:val="0"/>
          <w:numId w:val="11"/>
        </w:numPr>
        <w:textAlignment w:val="baseline"/>
      </w:pPr>
      <w:r w:rsidRPr="000C5B9F">
        <w:rPr>
          <w:rFonts w:eastAsiaTheme="minorEastAsia"/>
          <w:color w:val="000000" w:themeColor="text1"/>
        </w:rPr>
        <w:t>Common between ages of 35 and 45</w:t>
      </w:r>
    </w:p>
    <w:p w:rsidR="000C5B9F" w:rsidRPr="000C5B9F" w:rsidRDefault="000C5B9F" w:rsidP="000C5B9F">
      <w:pPr>
        <w:pStyle w:val="ListParagraph"/>
        <w:numPr>
          <w:ilvl w:val="0"/>
          <w:numId w:val="11"/>
        </w:numPr>
        <w:textAlignment w:val="baseline"/>
      </w:pPr>
      <w:r w:rsidRPr="000C5B9F">
        <w:rPr>
          <w:rFonts w:eastAsiaTheme="minorEastAsia"/>
          <w:color w:val="000000" w:themeColor="text1"/>
        </w:rPr>
        <w:t>Small fibroids often produce no symptoms</w:t>
      </w:r>
    </w:p>
    <w:p w:rsidR="000C5B9F" w:rsidRPr="000C5B9F" w:rsidRDefault="000C5B9F" w:rsidP="000C5B9F">
      <w:pPr>
        <w:pStyle w:val="ListParagraph"/>
        <w:numPr>
          <w:ilvl w:val="0"/>
          <w:numId w:val="11"/>
        </w:numPr>
        <w:textAlignment w:val="baseline"/>
      </w:pPr>
      <w:r w:rsidRPr="000C5B9F">
        <w:rPr>
          <w:rFonts w:eastAsiaTheme="minorEastAsia"/>
          <w:color w:val="000000" w:themeColor="text1"/>
        </w:rPr>
        <w:t xml:space="preserve">As they enlarge they produce heavy and prolonged menstrual bleeding (this can lead to </w:t>
      </w:r>
      <w:proofErr w:type="spellStart"/>
      <w:r w:rsidRPr="000C5B9F">
        <w:rPr>
          <w:rFonts w:eastAsiaTheme="minorEastAsia"/>
          <w:color w:val="000000" w:themeColor="text1"/>
        </w:rPr>
        <w:t>anaemia</w:t>
      </w:r>
      <w:proofErr w:type="spellEnd"/>
      <w:r w:rsidRPr="000C5B9F">
        <w:rPr>
          <w:rFonts w:eastAsiaTheme="minorEastAsia"/>
          <w:color w:val="000000" w:themeColor="text1"/>
        </w:rPr>
        <w:t>, pain, miscarriage or infertility)</w:t>
      </w:r>
    </w:p>
    <w:p w:rsidR="000C5B9F" w:rsidRPr="000C5B9F" w:rsidRDefault="000C5B9F" w:rsidP="000C5B9F"/>
    <w:p w:rsidR="000C5B9F" w:rsidRPr="000C5B9F" w:rsidRDefault="000C5B9F" w:rsidP="000C5B9F">
      <w:pPr>
        <w:rPr>
          <w:b/>
          <w:u w:val="single"/>
        </w:rPr>
      </w:pPr>
      <w:r w:rsidRPr="000C5B9F">
        <w:rPr>
          <w:b/>
          <w:u w:val="single"/>
        </w:rPr>
        <w:t>Cause</w:t>
      </w:r>
    </w:p>
    <w:p w:rsidR="000C5B9F" w:rsidRPr="000C5B9F" w:rsidRDefault="000C5B9F" w:rsidP="000C5B9F">
      <w:pPr>
        <w:pStyle w:val="ListParagraph"/>
        <w:numPr>
          <w:ilvl w:val="0"/>
          <w:numId w:val="12"/>
        </w:numPr>
        <w:textAlignment w:val="baseline"/>
      </w:pPr>
      <w:r w:rsidRPr="000C5B9F">
        <w:rPr>
          <w:rFonts w:eastAsiaTheme="minorEastAsia"/>
          <w:color w:val="000000" w:themeColor="text1"/>
        </w:rPr>
        <w:t>Cause is uncertain</w:t>
      </w:r>
    </w:p>
    <w:p w:rsidR="000C5B9F" w:rsidRPr="000C5B9F" w:rsidRDefault="000C5B9F" w:rsidP="000C5B9F">
      <w:pPr>
        <w:pStyle w:val="ListParagraph"/>
        <w:numPr>
          <w:ilvl w:val="0"/>
          <w:numId w:val="12"/>
        </w:numPr>
        <w:textAlignment w:val="baseline"/>
      </w:pPr>
      <w:r w:rsidRPr="000C5B9F">
        <w:rPr>
          <w:rFonts w:eastAsiaTheme="minorEastAsia"/>
          <w:color w:val="000000" w:themeColor="text1"/>
        </w:rPr>
        <w:t xml:space="preserve">May be an abnormal response to </w:t>
      </w:r>
      <w:proofErr w:type="spellStart"/>
      <w:r w:rsidRPr="000C5B9F">
        <w:rPr>
          <w:rFonts w:eastAsiaTheme="minorEastAsia"/>
          <w:color w:val="000000" w:themeColor="text1"/>
        </w:rPr>
        <w:t>oestrogen</w:t>
      </w:r>
      <w:proofErr w:type="spellEnd"/>
    </w:p>
    <w:p w:rsidR="000C5B9F" w:rsidRPr="000C5B9F" w:rsidRDefault="000C5B9F" w:rsidP="000C5B9F">
      <w:pPr>
        <w:pStyle w:val="ListParagraph"/>
        <w:numPr>
          <w:ilvl w:val="0"/>
          <w:numId w:val="12"/>
        </w:numPr>
        <w:textAlignment w:val="baseline"/>
      </w:pPr>
      <w:r w:rsidRPr="000C5B9F">
        <w:rPr>
          <w:rFonts w:eastAsiaTheme="minorEastAsia"/>
          <w:color w:val="000000" w:themeColor="text1"/>
        </w:rPr>
        <w:t xml:space="preserve"> Can occur in women taking the contraceptive pill</w:t>
      </w:r>
    </w:p>
    <w:p w:rsidR="000C5B9F" w:rsidRPr="000C5B9F" w:rsidRDefault="000C5B9F" w:rsidP="000C5B9F">
      <w:pPr>
        <w:rPr>
          <w:b/>
          <w:u w:val="single"/>
        </w:rPr>
      </w:pPr>
    </w:p>
    <w:p w:rsidR="000C5B9F" w:rsidRPr="000C5B9F" w:rsidRDefault="000C5B9F" w:rsidP="000C5B9F">
      <w:pPr>
        <w:rPr>
          <w:b/>
          <w:u w:val="single"/>
        </w:rPr>
      </w:pPr>
      <w:r>
        <w:rPr>
          <w:b/>
          <w:u w:val="single"/>
        </w:rPr>
        <w:t xml:space="preserve">Prevention and </w:t>
      </w:r>
      <w:r w:rsidRPr="000C5B9F">
        <w:rPr>
          <w:b/>
          <w:u w:val="single"/>
        </w:rPr>
        <w:t>Treatment</w:t>
      </w:r>
    </w:p>
    <w:p w:rsidR="000C5B9F" w:rsidRPr="000C5B9F" w:rsidRDefault="000C5B9F" w:rsidP="000C5B9F">
      <w:pPr>
        <w:pStyle w:val="ListParagraph"/>
        <w:numPr>
          <w:ilvl w:val="0"/>
          <w:numId w:val="13"/>
        </w:numPr>
        <w:textAlignment w:val="baseline"/>
      </w:pPr>
      <w:r w:rsidRPr="000C5B9F">
        <w:rPr>
          <w:rFonts w:eastAsiaTheme="minorEastAsia"/>
          <w:color w:val="000000" w:themeColor="text1"/>
        </w:rPr>
        <w:t>Small fibroids require no treatment just monitoring to check their growth</w:t>
      </w:r>
    </w:p>
    <w:p w:rsidR="000C5B9F" w:rsidRPr="000C5B9F" w:rsidRDefault="000C5B9F" w:rsidP="000C5B9F">
      <w:pPr>
        <w:pStyle w:val="ListParagraph"/>
        <w:numPr>
          <w:ilvl w:val="0"/>
          <w:numId w:val="13"/>
        </w:numPr>
        <w:textAlignment w:val="baseline"/>
      </w:pPr>
      <w:r w:rsidRPr="000C5B9F">
        <w:rPr>
          <w:rFonts w:eastAsiaTheme="minorEastAsia"/>
          <w:color w:val="000000" w:themeColor="text1"/>
        </w:rPr>
        <w:t>Large fibroids can be removed by surgery</w:t>
      </w:r>
    </w:p>
    <w:p w:rsidR="000C5B9F" w:rsidRPr="000C5B9F" w:rsidRDefault="000C5B9F" w:rsidP="000C5B9F">
      <w:pPr>
        <w:pStyle w:val="ListParagraph"/>
        <w:numPr>
          <w:ilvl w:val="0"/>
          <w:numId w:val="13"/>
        </w:numPr>
        <w:textAlignment w:val="baseline"/>
      </w:pPr>
      <w:r w:rsidRPr="000C5B9F">
        <w:rPr>
          <w:rFonts w:eastAsiaTheme="minorEastAsia"/>
          <w:color w:val="000000" w:themeColor="text1"/>
        </w:rPr>
        <w:t>If many large fibroids are present a Hysterectomy may be necessary. This is where the uterus is removed</w:t>
      </w:r>
    </w:p>
    <w:p w:rsidR="000C5B9F" w:rsidRPr="000C5B9F" w:rsidRDefault="000C5B9F" w:rsidP="000C5B9F">
      <w:pPr>
        <w:ind w:firstLine="720"/>
      </w:pPr>
    </w:p>
    <w:p w:rsidR="000C5B9F" w:rsidRPr="000C5B9F" w:rsidRDefault="000C5B9F" w:rsidP="000C5B9F"/>
    <w:p w:rsidR="000C5B9F" w:rsidRPr="000C5B9F" w:rsidRDefault="000C5B9F" w:rsidP="000C5B9F"/>
    <w:p w:rsidR="000C5B9F" w:rsidRPr="000C5B9F" w:rsidRDefault="000C5B9F" w:rsidP="000C5B9F"/>
    <w:p w:rsidR="000C5B9F" w:rsidRPr="000C5B9F" w:rsidRDefault="000C5B9F" w:rsidP="000C5B9F">
      <w:pPr>
        <w:rPr>
          <w:sz w:val="28"/>
          <w:szCs w:val="28"/>
        </w:rPr>
      </w:pPr>
    </w:p>
    <w:p w:rsidR="000C5B9F" w:rsidRPr="000C5B9F" w:rsidRDefault="000C5B9F" w:rsidP="000C5B9F">
      <w:pPr>
        <w:rPr>
          <w:sz w:val="28"/>
          <w:szCs w:val="28"/>
        </w:rPr>
      </w:pPr>
    </w:p>
    <w:p w:rsidR="000C5B9F" w:rsidRPr="000C5B9F" w:rsidRDefault="000C5B9F" w:rsidP="000C5B9F">
      <w:pPr>
        <w:rPr>
          <w:sz w:val="28"/>
          <w:szCs w:val="28"/>
        </w:rPr>
      </w:pPr>
    </w:p>
    <w:p w:rsidR="000C5B9F" w:rsidRPr="000C5B9F" w:rsidRDefault="000C5B9F" w:rsidP="000C5B9F">
      <w:pPr>
        <w:rPr>
          <w:sz w:val="28"/>
          <w:szCs w:val="28"/>
        </w:rPr>
      </w:pPr>
    </w:p>
    <w:p w:rsidR="00E22D69" w:rsidRPr="000C5B9F" w:rsidRDefault="00E22D69" w:rsidP="000C5B9F">
      <w:pPr>
        <w:rPr>
          <w:sz w:val="28"/>
          <w:szCs w:val="28"/>
        </w:rPr>
      </w:pPr>
    </w:p>
    <w:sectPr w:rsidR="00E22D69" w:rsidRPr="000C5B9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69" w:rsidRDefault="00E22D69" w:rsidP="00E22D69">
      <w:r>
        <w:separator/>
      </w:r>
    </w:p>
  </w:endnote>
  <w:endnote w:type="continuationSeparator" w:id="0">
    <w:p w:rsidR="00E22D69" w:rsidRDefault="00E22D69" w:rsidP="00E2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693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D69" w:rsidRDefault="00E22D69" w:rsidP="000C5B9F">
        <w:pPr>
          <w:pStyle w:val="Footer"/>
          <w:tabs>
            <w:tab w:val="left" w:pos="127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9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2D69" w:rsidRDefault="00E22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69" w:rsidRDefault="00E22D69" w:rsidP="00E22D69">
      <w:r>
        <w:separator/>
      </w:r>
    </w:p>
  </w:footnote>
  <w:footnote w:type="continuationSeparator" w:id="0">
    <w:p w:rsidR="00E22D69" w:rsidRDefault="00E22D69" w:rsidP="00E22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69" w:rsidRPr="00E22D69" w:rsidRDefault="00E22D69" w:rsidP="00E22D69">
    <w:pPr>
      <w:tabs>
        <w:tab w:val="left" w:pos="1377"/>
      </w:tabs>
      <w:jc w:val="center"/>
      <w:rPr>
        <w:b/>
        <w:bCs/>
        <w:lang w:val="en-GB"/>
      </w:rPr>
    </w:pPr>
    <w:r w:rsidRPr="00E22D69">
      <w:rPr>
        <w:b/>
        <w:bCs/>
        <w:lang w:val="en-GB"/>
      </w:rPr>
      <w:t>H. 3.6.5 Sexual Reproduction in the Human (Extended study)</w:t>
    </w:r>
  </w:p>
  <w:p w:rsidR="00E22D69" w:rsidRPr="00E22D69" w:rsidRDefault="00E22D69" w:rsidP="00E22D69">
    <w:pPr>
      <w:jc w:val="center"/>
      <w:rPr>
        <w:b/>
        <w:lang w:val="en-GB"/>
      </w:rPr>
    </w:pPr>
    <w:r w:rsidRPr="00E22D69">
      <w:rPr>
        <w:b/>
        <w:lang w:val="en-GB"/>
      </w:rPr>
      <w:t>(Menstrual Cycle and Hormonal Control)</w:t>
    </w:r>
  </w:p>
  <w:p w:rsidR="00E22D69" w:rsidRDefault="00E22D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F71"/>
    <w:multiLevelType w:val="hybridMultilevel"/>
    <w:tmpl w:val="F49C852C"/>
    <w:lvl w:ilvl="0" w:tplc="2D403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24"/>
      </w:rPr>
    </w:lvl>
    <w:lvl w:ilvl="1" w:tplc="9D22B0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FFCC00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32596"/>
    <w:multiLevelType w:val="hybridMultilevel"/>
    <w:tmpl w:val="3D9E5E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54B5D"/>
    <w:multiLevelType w:val="hybridMultilevel"/>
    <w:tmpl w:val="FF34F3F6"/>
    <w:lvl w:ilvl="0" w:tplc="72465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73F25"/>
    <w:multiLevelType w:val="hybridMultilevel"/>
    <w:tmpl w:val="7E96C86C"/>
    <w:lvl w:ilvl="0" w:tplc="51801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E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1E6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AE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42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2F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40F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FE8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EF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FF6428"/>
    <w:multiLevelType w:val="hybridMultilevel"/>
    <w:tmpl w:val="309AD54E"/>
    <w:lvl w:ilvl="0" w:tplc="30C09D30">
      <w:start w:val="1"/>
      <w:numFmt w:val="bullet"/>
      <w:lvlText w:val="•"/>
      <w:lvlJc w:val="left"/>
      <w:pPr>
        <w:tabs>
          <w:tab w:val="num" w:pos="851"/>
        </w:tabs>
        <w:ind w:left="720" w:hanging="360"/>
      </w:pPr>
      <w:rPr>
        <w:rFonts w:ascii="Times New Roman" w:hAnsi="Times New Roman" w:cs="Times New Roman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B469B"/>
    <w:multiLevelType w:val="hybridMultilevel"/>
    <w:tmpl w:val="F0707BDA"/>
    <w:lvl w:ilvl="0" w:tplc="BD38A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E6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76B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726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788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21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7A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DA8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A4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6A3E98"/>
    <w:multiLevelType w:val="hybridMultilevel"/>
    <w:tmpl w:val="3A6CB40E"/>
    <w:lvl w:ilvl="0" w:tplc="72465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A008FD"/>
    <w:multiLevelType w:val="hybridMultilevel"/>
    <w:tmpl w:val="0F545A76"/>
    <w:lvl w:ilvl="0" w:tplc="72465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A40592"/>
    <w:multiLevelType w:val="hybridMultilevel"/>
    <w:tmpl w:val="DE7E3946"/>
    <w:lvl w:ilvl="0" w:tplc="B400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FCA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81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B2A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10D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4C5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4E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07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E2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2105D"/>
    <w:multiLevelType w:val="hybridMultilevel"/>
    <w:tmpl w:val="E1FC28AE"/>
    <w:lvl w:ilvl="0" w:tplc="72465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464C08"/>
    <w:multiLevelType w:val="hybridMultilevel"/>
    <w:tmpl w:val="6DFE2B42"/>
    <w:lvl w:ilvl="0" w:tplc="2D403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35336D"/>
    <w:multiLevelType w:val="hybridMultilevel"/>
    <w:tmpl w:val="2C4E128C"/>
    <w:lvl w:ilvl="0" w:tplc="F3328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D28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D83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6E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67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C0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5C3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681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68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F8E2DA7"/>
    <w:multiLevelType w:val="hybridMultilevel"/>
    <w:tmpl w:val="18D85D7E"/>
    <w:lvl w:ilvl="0" w:tplc="72465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69"/>
    <w:rsid w:val="00004B7C"/>
    <w:rsid w:val="00025534"/>
    <w:rsid w:val="000C5B9F"/>
    <w:rsid w:val="00493371"/>
    <w:rsid w:val="006A7A1E"/>
    <w:rsid w:val="00A621C8"/>
    <w:rsid w:val="00E22D69"/>
    <w:rsid w:val="00F6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D69"/>
  </w:style>
  <w:style w:type="paragraph" w:styleId="Footer">
    <w:name w:val="footer"/>
    <w:basedOn w:val="Normal"/>
    <w:link w:val="FooterChar"/>
    <w:uiPriority w:val="99"/>
    <w:unhideWhenUsed/>
    <w:rsid w:val="00E22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D69"/>
  </w:style>
  <w:style w:type="table" w:styleId="TableGrid">
    <w:name w:val="Table Grid"/>
    <w:basedOn w:val="TableNormal"/>
    <w:uiPriority w:val="59"/>
    <w:rsid w:val="00E2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D69"/>
  </w:style>
  <w:style w:type="paragraph" w:styleId="Footer">
    <w:name w:val="footer"/>
    <w:basedOn w:val="Normal"/>
    <w:link w:val="FooterChar"/>
    <w:uiPriority w:val="99"/>
    <w:unhideWhenUsed/>
    <w:rsid w:val="00E22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D69"/>
  </w:style>
  <w:style w:type="table" w:styleId="TableGrid">
    <w:name w:val="Table Grid"/>
    <w:basedOn w:val="TableNormal"/>
    <w:uiPriority w:val="59"/>
    <w:rsid w:val="00E2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2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7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8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5</cp:revision>
  <cp:lastPrinted>2014-01-20T10:57:00Z</cp:lastPrinted>
  <dcterms:created xsi:type="dcterms:W3CDTF">2013-05-01T08:46:00Z</dcterms:created>
  <dcterms:modified xsi:type="dcterms:W3CDTF">2014-08-24T09:26:00Z</dcterms:modified>
</cp:coreProperties>
</file>